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37FDB" w14:textId="77777777" w:rsidR="007619A4" w:rsidRPr="00C74083" w:rsidRDefault="007619A4" w:rsidP="00E449B3">
      <w:pPr>
        <w:pStyle w:val="Title"/>
        <w:spacing w:after="240"/>
        <w:jc w:val="center"/>
        <w:rPr>
          <w:rFonts w:asciiTheme="minorHAnsi" w:hAnsiTheme="minorHAnsi" w:cstheme="minorHAnsi"/>
          <w:sz w:val="52"/>
          <w:szCs w:val="52"/>
        </w:rPr>
      </w:pPr>
      <w:r w:rsidRPr="00C74083">
        <w:rPr>
          <w:rFonts w:asciiTheme="minorHAnsi" w:hAnsiTheme="minorHAnsi" w:cstheme="minorHAnsi"/>
          <w:sz w:val="52"/>
          <w:szCs w:val="52"/>
        </w:rPr>
        <w:t>Worldwide Sporting Goods</w:t>
      </w:r>
    </w:p>
    <w:p w14:paraId="726CD2AA" w14:textId="77777777" w:rsidR="007619A4" w:rsidRPr="00C74083" w:rsidRDefault="007619A4">
      <w:pPr>
        <w:spacing w:after="240"/>
        <w:jc w:val="center"/>
        <w:rPr>
          <w:rFonts w:asciiTheme="minorHAnsi" w:hAnsiTheme="minorHAnsi" w:cstheme="minorHAnsi"/>
          <w:b/>
          <w:sz w:val="24"/>
        </w:rPr>
      </w:pPr>
      <w:r w:rsidRPr="00C74083">
        <w:rPr>
          <w:rFonts w:asciiTheme="minorHAnsi" w:hAnsiTheme="minorHAnsi" w:cstheme="minorHAnsi"/>
          <w:b/>
          <w:sz w:val="24"/>
        </w:rPr>
        <w:t>ANNUAL AWARDS DINNER</w:t>
      </w:r>
    </w:p>
    <w:p w14:paraId="359FAF06" w14:textId="77777777" w:rsidR="007619A4" w:rsidRPr="00C74083" w:rsidRDefault="007619A4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Ladies and Gentlemen:</w:t>
      </w:r>
    </w:p>
    <w:p w14:paraId="4A0A37E5" w14:textId="77777777" w:rsidR="007619A4" w:rsidRPr="00C74083" w:rsidRDefault="007619A4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We are pleased to extend to you an invitation to the Annual Awards dinner.  This is our opportunity to thank you, our valued and trusted employees, for a job well done.  Worldwide Sporting Goods has once again surpassed our sales objectives for the year--and it is because of you that we have had this stellar track record.</w:t>
      </w:r>
    </w:p>
    <w:p w14:paraId="050F274F" w14:textId="77777777" w:rsidR="007619A4" w:rsidRPr="00C74083" w:rsidRDefault="007619A4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Thanks to you, Worldwide Sporting Goods continues with its terrific importance in the sporting goods retail industry.</w:t>
      </w:r>
    </w:p>
    <w:p w14:paraId="3163B061" w14:textId="77777777" w:rsidR="007619A4" w:rsidRPr="00C74083" w:rsidRDefault="007619A4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 xml:space="preserve">Let's have a great celebration again this year!  We hope to see you on September 11 at the </w:t>
      </w:r>
      <w:smartTag w:uri="urn:schemas-microsoft-com:office:smarttags" w:element="place">
        <w:smartTag w:uri="urn:schemas-microsoft-com:office:smarttags" w:element="PlaceName">
          <w:r w:rsidRPr="00C74083">
            <w:rPr>
              <w:rFonts w:asciiTheme="minorHAnsi" w:hAnsiTheme="minorHAnsi" w:cstheme="minorHAnsi"/>
              <w:sz w:val="24"/>
            </w:rPr>
            <w:t>Crossroads</w:t>
          </w:r>
        </w:smartTag>
        <w:r w:rsidRPr="00C74083">
          <w:rPr>
            <w:rFonts w:asciiTheme="minorHAnsi" w:hAnsiTheme="minorHAnsi" w:cstheme="minorHAnsi"/>
            <w:sz w:val="24"/>
          </w:rPr>
          <w:t xml:space="preserve"> </w:t>
        </w:r>
        <w:smartTag w:uri="urn:schemas-microsoft-com:office:smarttags" w:element="PlaceType">
          <w:r w:rsidRPr="00C74083">
            <w:rPr>
              <w:rFonts w:asciiTheme="minorHAnsi" w:hAnsiTheme="minorHAnsi" w:cstheme="minorHAnsi"/>
              <w:sz w:val="24"/>
            </w:rPr>
            <w:t>Garden</w:t>
          </w:r>
        </w:smartTag>
      </w:smartTag>
      <w:r w:rsidRPr="00C74083">
        <w:rPr>
          <w:rFonts w:asciiTheme="minorHAnsi" w:hAnsiTheme="minorHAnsi" w:cstheme="minorHAnsi"/>
          <w:sz w:val="24"/>
        </w:rPr>
        <w:t xml:space="preserve"> at </w:t>
      </w:r>
      <w:smartTag w:uri="urn:schemas-microsoft-com:office:smarttags" w:element="time">
        <w:smartTagPr>
          <w:attr w:name="Minute" w:val="0"/>
          <w:attr w:name="Hour" w:val="19"/>
        </w:smartTagPr>
        <w:r w:rsidRPr="00C74083">
          <w:rPr>
            <w:rFonts w:asciiTheme="minorHAnsi" w:hAnsiTheme="minorHAnsi" w:cstheme="minorHAnsi"/>
            <w:sz w:val="24"/>
          </w:rPr>
          <w:t>7 p.m.</w:t>
        </w:r>
      </w:smartTag>
      <w:r w:rsidRPr="00C74083">
        <w:rPr>
          <w:rFonts w:asciiTheme="minorHAnsi" w:hAnsiTheme="minorHAnsi" w:cstheme="minorHAnsi"/>
          <w:sz w:val="24"/>
        </w:rPr>
        <w:t xml:space="preserve"> Dress is “sporty.”</w:t>
      </w:r>
    </w:p>
    <w:p w14:paraId="5872594C" w14:textId="77777777" w:rsidR="007619A4" w:rsidRPr="00C74083" w:rsidRDefault="007619A4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Here are just a few of the awards that will be presented.</w:t>
      </w:r>
    </w:p>
    <w:p w14:paraId="35D88D34" w14:textId="77777777" w:rsidR="007619A4" w:rsidRPr="00C74083" w:rsidRDefault="007619A4" w:rsidP="00114459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Top regional sales associate for each region</w:t>
      </w:r>
    </w:p>
    <w:p w14:paraId="4FADE080" w14:textId="77777777" w:rsidR="007619A4" w:rsidRPr="00C74083" w:rsidRDefault="007619A4" w:rsidP="00114459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Top regional sales manager</w:t>
      </w:r>
    </w:p>
    <w:p w14:paraId="5C8A7BD2" w14:textId="77777777" w:rsidR="007619A4" w:rsidRPr="00C74083" w:rsidRDefault="007619A4" w:rsidP="00114459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Most enthusiastic</w:t>
      </w:r>
    </w:p>
    <w:p w14:paraId="47BD01A7" w14:textId="77777777" w:rsidR="007619A4" w:rsidRPr="00C74083" w:rsidRDefault="007619A4" w:rsidP="00114459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Most creative</w:t>
      </w:r>
    </w:p>
    <w:p w14:paraId="38F53FC1" w14:textId="77777777" w:rsidR="007619A4" w:rsidRPr="00C74083" w:rsidRDefault="007619A4" w:rsidP="00114459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Most improved</w:t>
      </w:r>
    </w:p>
    <w:p w14:paraId="77093AA9" w14:textId="7AB7C3E4" w:rsidR="007619A4" w:rsidRPr="00C74083" w:rsidRDefault="007619A4" w:rsidP="00114459">
      <w:pPr>
        <w:spacing w:before="240"/>
        <w:rPr>
          <w:rFonts w:asciiTheme="minorHAnsi" w:hAnsiTheme="minorHAnsi" w:cstheme="minorHAnsi"/>
          <w:b/>
          <w:sz w:val="24"/>
        </w:rPr>
      </w:pPr>
      <w:r w:rsidRPr="00C74083">
        <w:rPr>
          <w:rFonts w:asciiTheme="minorHAnsi" w:hAnsiTheme="minorHAnsi" w:cstheme="minorHAnsi"/>
          <w:sz w:val="24"/>
        </w:rPr>
        <w:t>Attached are directions to and room reservation information for Crossroads Garden.</w:t>
      </w:r>
    </w:p>
    <w:p w14:paraId="381C6539" w14:textId="77777777" w:rsidR="007619A4" w:rsidRPr="00C74083" w:rsidRDefault="007619A4">
      <w:pPr>
        <w:spacing w:after="360"/>
        <w:jc w:val="center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b/>
          <w:sz w:val="24"/>
        </w:rPr>
        <w:t>Directions and Information</w:t>
      </w:r>
    </w:p>
    <w:p w14:paraId="3464110D" w14:textId="77777777" w:rsidR="007619A4" w:rsidRPr="00C74083" w:rsidRDefault="007619A4">
      <w:pPr>
        <w:spacing w:after="12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 xml:space="preserve">Directions to the </w:t>
      </w:r>
      <w:smartTag w:uri="urn:schemas-microsoft-com:office:smarttags" w:element="place">
        <w:smartTag w:uri="urn:schemas-microsoft-com:office:smarttags" w:element="PlaceName">
          <w:r w:rsidRPr="00C74083">
            <w:rPr>
              <w:rFonts w:asciiTheme="minorHAnsi" w:hAnsiTheme="minorHAnsi" w:cstheme="minorHAnsi"/>
              <w:sz w:val="24"/>
            </w:rPr>
            <w:t>Crossroads</w:t>
          </w:r>
        </w:smartTag>
        <w:r w:rsidRPr="00C74083">
          <w:rPr>
            <w:rFonts w:asciiTheme="minorHAnsi" w:hAnsiTheme="minorHAnsi" w:cstheme="minorHAnsi"/>
            <w:sz w:val="24"/>
          </w:rPr>
          <w:t xml:space="preserve"> </w:t>
        </w:r>
        <w:smartTag w:uri="urn:schemas-microsoft-com:office:smarttags" w:element="PlaceType">
          <w:r w:rsidRPr="00C74083">
            <w:rPr>
              <w:rFonts w:asciiTheme="minorHAnsi" w:hAnsiTheme="minorHAnsi" w:cstheme="minorHAnsi"/>
              <w:sz w:val="24"/>
            </w:rPr>
            <w:t>Garden</w:t>
          </w:r>
        </w:smartTag>
      </w:smartTag>
      <w:r w:rsidRPr="00C74083">
        <w:rPr>
          <w:rFonts w:asciiTheme="minorHAnsi" w:hAnsiTheme="minorHAnsi" w:cstheme="minorHAnsi"/>
          <w:sz w:val="24"/>
        </w:rPr>
        <w:t xml:space="preserve"> from Headquarters are as follows.</w:t>
      </w:r>
    </w:p>
    <w:p w14:paraId="7DEEF54A" w14:textId="77777777" w:rsidR="007619A4" w:rsidRPr="00C74083" w:rsidRDefault="007619A4" w:rsidP="00E449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I95 South to I18 East</w:t>
      </w:r>
    </w:p>
    <w:p w14:paraId="5345025B" w14:textId="77777777" w:rsidR="007619A4" w:rsidRPr="00C74083" w:rsidRDefault="007619A4" w:rsidP="00E449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I18 to Exit 33 - Harmony Road</w:t>
      </w:r>
    </w:p>
    <w:p w14:paraId="19783B3F" w14:textId="77777777" w:rsidR="007619A4" w:rsidRPr="00C74083" w:rsidRDefault="007619A4" w:rsidP="00E449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Make left onto Harmony Road</w:t>
      </w:r>
    </w:p>
    <w:p w14:paraId="34859FBA" w14:textId="77777777" w:rsidR="007619A4" w:rsidRPr="00C74083" w:rsidRDefault="007619A4" w:rsidP="00E449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 xml:space="preserve">Make right onto Utopia Drive, approx. 2 </w:t>
      </w:r>
      <w:proofErr w:type="gramStart"/>
      <w:r w:rsidRPr="00C74083">
        <w:rPr>
          <w:rFonts w:asciiTheme="minorHAnsi" w:hAnsiTheme="minorHAnsi" w:cstheme="minorHAnsi"/>
          <w:sz w:val="24"/>
        </w:rPr>
        <w:t>miles</w:t>
      </w:r>
      <w:proofErr w:type="gramEnd"/>
    </w:p>
    <w:p w14:paraId="054D731F" w14:textId="77777777" w:rsidR="007619A4" w:rsidRPr="00C74083" w:rsidRDefault="007619A4" w:rsidP="00E449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 xml:space="preserve">Crossroads Garden entrance is first driveway on the </w:t>
      </w:r>
      <w:proofErr w:type="gramStart"/>
      <w:r w:rsidRPr="00C74083">
        <w:rPr>
          <w:rFonts w:asciiTheme="minorHAnsi" w:hAnsiTheme="minorHAnsi" w:cstheme="minorHAnsi"/>
          <w:sz w:val="24"/>
        </w:rPr>
        <w:t>right</w:t>
      </w:r>
      <w:proofErr w:type="gramEnd"/>
    </w:p>
    <w:p w14:paraId="29C075E0" w14:textId="7D78E1A5" w:rsidR="007619A4" w:rsidRPr="00C74083" w:rsidRDefault="007619A4" w:rsidP="00E449B3">
      <w:pPr>
        <w:spacing w:before="240"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 xml:space="preserve">Complimentary rooms are available </w:t>
      </w:r>
      <w:r w:rsidR="00C74083" w:rsidRPr="00C74083">
        <w:rPr>
          <w:rFonts w:asciiTheme="minorHAnsi" w:hAnsiTheme="minorHAnsi" w:cstheme="minorHAnsi"/>
          <w:sz w:val="24"/>
        </w:rPr>
        <w:t>for</w:t>
      </w:r>
      <w:r w:rsidRPr="00C74083">
        <w:rPr>
          <w:rFonts w:asciiTheme="minorHAnsi" w:hAnsiTheme="minorHAnsi" w:cstheme="minorHAnsi"/>
          <w:sz w:val="24"/>
        </w:rPr>
        <w:t xml:space="preserve"> any employee who wishes to remain </w:t>
      </w:r>
      <w:proofErr w:type="gramStart"/>
      <w:r w:rsidRPr="00C74083">
        <w:rPr>
          <w:rFonts w:asciiTheme="minorHAnsi" w:hAnsiTheme="minorHAnsi" w:cstheme="minorHAnsi"/>
          <w:sz w:val="24"/>
        </w:rPr>
        <w:t>over night</w:t>
      </w:r>
      <w:proofErr w:type="gramEnd"/>
      <w:r w:rsidRPr="00C74083">
        <w:rPr>
          <w:rFonts w:asciiTheme="minorHAnsi" w:hAnsiTheme="minorHAnsi" w:cstheme="minorHAnsi"/>
          <w:sz w:val="24"/>
        </w:rPr>
        <w:t xml:space="preserve"> at Crossroads Garden. Please complete the attached reservation form and return it to Human Resources by September 1.</w:t>
      </w:r>
    </w:p>
    <w:p w14:paraId="055CCDAB" w14:textId="77777777" w:rsidR="007619A4" w:rsidRPr="00C74083" w:rsidRDefault="007619A4">
      <w:pPr>
        <w:spacing w:after="120"/>
        <w:jc w:val="center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---------------------------------------------Detach Here------------------------------------------</w:t>
      </w:r>
    </w:p>
    <w:p w14:paraId="544AD5D0" w14:textId="77777777" w:rsidR="007619A4" w:rsidRPr="00C74083" w:rsidRDefault="007619A4" w:rsidP="00E449B3">
      <w:pPr>
        <w:spacing w:after="36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lastRenderedPageBreak/>
        <w:t xml:space="preserve">Yes, please reserve a room for me and one guest at </w:t>
      </w:r>
      <w:smartTag w:uri="urn:schemas-microsoft-com:office:smarttags" w:element="place">
        <w:smartTag w:uri="urn:schemas-microsoft-com:office:smarttags" w:element="PlaceName">
          <w:r w:rsidRPr="00C74083">
            <w:rPr>
              <w:rFonts w:asciiTheme="minorHAnsi" w:hAnsiTheme="minorHAnsi" w:cstheme="minorHAnsi"/>
              <w:sz w:val="24"/>
            </w:rPr>
            <w:t>Crossroads</w:t>
          </w:r>
        </w:smartTag>
        <w:r w:rsidRPr="00C74083">
          <w:rPr>
            <w:rFonts w:asciiTheme="minorHAnsi" w:hAnsiTheme="minorHAnsi" w:cstheme="minorHAnsi"/>
            <w:sz w:val="24"/>
          </w:rPr>
          <w:t xml:space="preserve"> </w:t>
        </w:r>
        <w:smartTag w:uri="urn:schemas-microsoft-com:office:smarttags" w:element="PlaceType">
          <w:r w:rsidRPr="00C74083">
            <w:rPr>
              <w:rFonts w:asciiTheme="minorHAnsi" w:hAnsiTheme="minorHAnsi" w:cstheme="minorHAnsi"/>
              <w:sz w:val="24"/>
            </w:rPr>
            <w:t>Garden</w:t>
          </w:r>
        </w:smartTag>
      </w:smartTag>
      <w:r w:rsidRPr="00C74083">
        <w:rPr>
          <w:rFonts w:asciiTheme="minorHAnsi" w:hAnsiTheme="minorHAnsi" w:cstheme="minorHAnsi"/>
          <w:sz w:val="24"/>
        </w:rPr>
        <w:t xml:space="preserve"> on September 11.</w:t>
      </w:r>
    </w:p>
    <w:p w14:paraId="5C98068E" w14:textId="260EDCF5" w:rsidR="007619A4" w:rsidRPr="00C74083" w:rsidRDefault="007619A4" w:rsidP="00E449B3">
      <w:pPr>
        <w:tabs>
          <w:tab w:val="left" w:leader="underscore" w:pos="5760"/>
        </w:tabs>
        <w:spacing w:after="48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Name:</w:t>
      </w:r>
      <w:r w:rsidRPr="00C74083">
        <w:rPr>
          <w:rFonts w:asciiTheme="minorHAnsi" w:hAnsiTheme="minorHAnsi" w:cstheme="minorHAnsi"/>
          <w:sz w:val="24"/>
          <w:u w:val="single"/>
        </w:rPr>
        <w:tab/>
      </w:r>
    </w:p>
    <w:p w14:paraId="4F404B87" w14:textId="7E45E9FA" w:rsidR="007619A4" w:rsidRPr="00C74083" w:rsidRDefault="007619A4" w:rsidP="00E449B3">
      <w:pPr>
        <w:tabs>
          <w:tab w:val="left" w:leader="underscore" w:pos="5760"/>
        </w:tabs>
        <w:spacing w:after="48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Department:</w:t>
      </w:r>
      <w:r w:rsidRPr="00C74083">
        <w:rPr>
          <w:rFonts w:asciiTheme="minorHAnsi" w:hAnsiTheme="minorHAnsi" w:cstheme="minorHAnsi"/>
          <w:sz w:val="24"/>
        </w:rPr>
        <w:tab/>
      </w:r>
    </w:p>
    <w:p w14:paraId="709E60FE" w14:textId="13B39B65" w:rsidR="007619A4" w:rsidRPr="00C74083" w:rsidRDefault="007619A4" w:rsidP="00E449B3">
      <w:pPr>
        <w:tabs>
          <w:tab w:val="left" w:leader="underscore" w:pos="5760"/>
        </w:tabs>
        <w:spacing w:after="480"/>
        <w:rPr>
          <w:rFonts w:asciiTheme="minorHAnsi" w:hAnsiTheme="minorHAnsi" w:cstheme="minorHAnsi"/>
          <w:sz w:val="24"/>
        </w:rPr>
      </w:pPr>
      <w:r w:rsidRPr="00C74083">
        <w:rPr>
          <w:rFonts w:asciiTheme="minorHAnsi" w:hAnsiTheme="minorHAnsi" w:cstheme="minorHAnsi"/>
          <w:sz w:val="24"/>
        </w:rPr>
        <w:t>Extension:</w:t>
      </w:r>
      <w:r w:rsidRPr="00C74083">
        <w:rPr>
          <w:rFonts w:asciiTheme="minorHAnsi" w:hAnsiTheme="minorHAnsi" w:cstheme="minorHAnsi"/>
          <w:sz w:val="24"/>
        </w:rPr>
        <w:tab/>
      </w:r>
    </w:p>
    <w:sectPr w:rsidR="007619A4" w:rsidRPr="00C74083">
      <w:endnotePr>
        <w:numFmt w:val="decimal"/>
      </w:endnotePr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3D76"/>
    <w:multiLevelType w:val="hybridMultilevel"/>
    <w:tmpl w:val="35903E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22A0C01"/>
    <w:multiLevelType w:val="hybridMultilevel"/>
    <w:tmpl w:val="5600A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24671499">
    <w:abstractNumId w:val="1"/>
  </w:num>
  <w:num w:numId="2" w16cid:durableId="41713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419"/>
    <w:rsid w:val="00114459"/>
    <w:rsid w:val="004F7B31"/>
    <w:rsid w:val="006F25CB"/>
    <w:rsid w:val="007619A4"/>
    <w:rsid w:val="007B644F"/>
    <w:rsid w:val="00C74083"/>
    <w:rsid w:val="00CB2419"/>
    <w:rsid w:val="00D62B93"/>
    <w:rsid w:val="00E4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741225F"/>
  <w15:docId w15:val="{D5410C94-B4C8-41B0-995D-504B75A0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45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E449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449B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 - Awards Dinner</vt:lpstr>
    </vt:vector>
  </TitlesOfParts>
  <Company>BCTI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 - Awards Dinner</dc:title>
  <dc:creator>PTS Learning Systems</dc:creator>
  <cp:lastModifiedBy>Bryon Smedley</cp:lastModifiedBy>
  <cp:revision>5</cp:revision>
  <cp:lastPrinted>2007-09-10T09:45:00Z</cp:lastPrinted>
  <dcterms:created xsi:type="dcterms:W3CDTF">2014-01-22T01:45:00Z</dcterms:created>
  <dcterms:modified xsi:type="dcterms:W3CDTF">2023-01-30T00:43:00Z</dcterms:modified>
</cp:coreProperties>
</file>